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D8" w:rsidRDefault="000F1FD8" w:rsidP="000F1FD8">
      <w:r>
        <w:t>Father Robert Miclean</w:t>
      </w:r>
    </w:p>
    <w:p w:rsidR="000F1FD8" w:rsidRDefault="000F1FD8" w:rsidP="000F1FD8">
      <w:r>
        <w:t>Holy Archangels Orthodox Church</w:t>
      </w:r>
      <w:r w:rsidRPr="00405C02">
        <w:t xml:space="preserve"> </w:t>
      </w:r>
    </w:p>
    <w:p w:rsidR="000F1FD8" w:rsidRDefault="000F1FD8" w:rsidP="000F1FD8">
      <w:r>
        <w:t>August 17, 2016</w:t>
      </w:r>
      <w:r w:rsidRPr="00625169">
        <w:t xml:space="preserve"> </w:t>
      </w:r>
    </w:p>
    <w:p w:rsidR="000F1FD8" w:rsidRDefault="000F1FD8" w:rsidP="000F1FD8"/>
    <w:p w:rsidR="000F1FD8" w:rsidRDefault="000F1FD8" w:rsidP="000F1F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Exploratory </w:t>
      </w:r>
      <w:r w:rsidRPr="00BA07AC">
        <w:rPr>
          <w:b/>
          <w:sz w:val="32"/>
          <w:szCs w:val="32"/>
        </w:rPr>
        <w:t>Bible Study on the Acts of the Apostles</w:t>
      </w:r>
      <w:r>
        <w:rPr>
          <w:b/>
          <w:sz w:val="32"/>
          <w:szCs w:val="32"/>
        </w:rPr>
        <w:t>:</w:t>
      </w:r>
    </w:p>
    <w:p w:rsidR="000F1FD8" w:rsidRPr="006E5E3B" w:rsidRDefault="000F1FD8" w:rsidP="000F1FD8">
      <w:pPr>
        <w:jc w:val="center"/>
        <w:rPr>
          <w:i/>
        </w:rPr>
      </w:pPr>
      <w:r>
        <w:rPr>
          <w:b/>
          <w:i/>
          <w:sz w:val="32"/>
          <w:szCs w:val="32"/>
        </w:rPr>
        <w:t>“The Book of Acts t</w:t>
      </w:r>
      <w:r w:rsidRPr="006E5E3B">
        <w:rPr>
          <w:b/>
          <w:i/>
          <w:sz w:val="32"/>
          <w:szCs w:val="32"/>
        </w:rPr>
        <w:t>hrough the Eyes of the Early Christians</w:t>
      </w:r>
      <w:r>
        <w:rPr>
          <w:b/>
          <w:i/>
          <w:sz w:val="32"/>
          <w:szCs w:val="32"/>
        </w:rPr>
        <w:t>”</w:t>
      </w:r>
    </w:p>
    <w:p w:rsidR="000F1FD8" w:rsidRPr="00025C85" w:rsidRDefault="000F1FD8" w:rsidP="000F1FD8">
      <w:pPr>
        <w:rPr>
          <w:b/>
          <w:sz w:val="16"/>
          <w:szCs w:val="16"/>
        </w:rPr>
      </w:pPr>
    </w:p>
    <w:p w:rsidR="000F1FD8" w:rsidRDefault="000F1FD8" w:rsidP="000F1FD8">
      <w:pPr>
        <w:rPr>
          <w:b/>
        </w:rPr>
      </w:pPr>
      <w:r>
        <w:rPr>
          <w:b/>
        </w:rPr>
        <w:t>Bible Study #10</w:t>
      </w:r>
    </w:p>
    <w:p w:rsidR="000F1FD8" w:rsidRDefault="005F0778" w:rsidP="000F1FD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14605</wp:posOffset>
            </wp:positionV>
            <wp:extent cx="1646555" cy="2156460"/>
            <wp:effectExtent l="19050" t="0" r="0" b="0"/>
            <wp:wrapTight wrapText="bothSides">
              <wp:wrapPolygon edited="0">
                <wp:start x="-250" y="0"/>
                <wp:lineTo x="-250" y="21371"/>
                <wp:lineTo x="21492" y="21371"/>
                <wp:lineTo x="21492" y="0"/>
                <wp:lineTo x="-250" y="0"/>
              </wp:wrapPolygon>
            </wp:wrapTight>
            <wp:docPr id="1" name="Picture 1" descr="https://melkite.org/assets/img/landing/conventofsaintelizabeth/pentec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te.org/assets/img/landing/conventofsaintelizabeth/pentec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FD8" w:rsidRPr="001E6D1B" w:rsidRDefault="000F1FD8" w:rsidP="000F1FD8">
      <w:pPr>
        <w:rPr>
          <w:i/>
        </w:rPr>
      </w:pPr>
      <w:r w:rsidRPr="001E6D1B">
        <w:rPr>
          <w:i/>
        </w:rPr>
        <w:t>Review from last week</w:t>
      </w:r>
      <w:r>
        <w:rPr>
          <w:i/>
        </w:rPr>
        <w:t xml:space="preserve"> (Chapter 8)</w:t>
      </w:r>
      <w:r w:rsidRPr="001E6D1B">
        <w:rPr>
          <w:i/>
        </w:rPr>
        <w:t>:</w:t>
      </w:r>
    </w:p>
    <w:p w:rsidR="000F1FD8" w:rsidRDefault="000F1FD8" w:rsidP="000F1FD8"/>
    <w:p w:rsidR="000F1FD8" w:rsidRDefault="000F1FD8" w:rsidP="000F1FD8">
      <w:r>
        <w:t>Q:</w:t>
      </w:r>
      <w:r>
        <w:tab/>
        <w:t xml:space="preserve">How did God take the evil that Saul was </w:t>
      </w:r>
      <w:r w:rsidR="005F0778">
        <w:t xml:space="preserve">doing in </w:t>
      </w:r>
      <w:r w:rsidR="005F0778">
        <w:tab/>
        <w:t>persecuting the Church</w:t>
      </w:r>
      <w:r>
        <w:t xml:space="preserve"> and turn it into something redemptive?</w:t>
      </w:r>
    </w:p>
    <w:p w:rsidR="000F1FD8" w:rsidRDefault="000F1FD8" w:rsidP="000F1FD8"/>
    <w:p w:rsidR="000F1FD8" w:rsidRPr="000F1FD8" w:rsidRDefault="000F1FD8" w:rsidP="000F1FD8">
      <w:pPr>
        <w:rPr>
          <w:i/>
        </w:rPr>
      </w:pPr>
      <w:r w:rsidRPr="000F1FD8">
        <w:rPr>
          <w:i/>
        </w:rPr>
        <w:t>“Preserve the good by Thy goodness and make the evil be good by Thy goodness.”—Liturgy of St. Basil</w:t>
      </w:r>
    </w:p>
    <w:p w:rsidR="009B78ED" w:rsidRDefault="009B78ED"/>
    <w:p w:rsidR="005F0778" w:rsidRDefault="005F0778" w:rsidP="005F0778">
      <w:r>
        <w:t>Q:</w:t>
      </w:r>
      <w:r>
        <w:tab/>
        <w:t xml:space="preserve">Why are Saints Peter and John sent to Samaria following </w:t>
      </w:r>
      <w:r>
        <w:tab/>
        <w:t xml:space="preserve">Philip’s evangelistic work?  </w:t>
      </w:r>
      <w:r>
        <w:tab/>
        <w:t xml:space="preserve">Why is this important and what </w:t>
      </w:r>
      <w:r>
        <w:tab/>
        <w:t xml:space="preserve">do we learn here about authority in the </w:t>
      </w:r>
      <w:proofErr w:type="gramStart"/>
      <w:r>
        <w:t>Church ?</w:t>
      </w:r>
      <w:proofErr w:type="gramEnd"/>
    </w:p>
    <w:p w:rsidR="00F20172" w:rsidRDefault="00F20172"/>
    <w:p w:rsidR="005F0778" w:rsidRDefault="005F0778" w:rsidP="005F0778">
      <w:r>
        <w:t>Q:</w:t>
      </w:r>
      <w:r>
        <w:tab/>
        <w:t xml:space="preserve">How is the Ethiopian limited in his ability to understand the prophet Isaiah?  What does </w:t>
      </w:r>
      <w:r>
        <w:tab/>
        <w:t xml:space="preserve">his answer to Philip’s question indicate?  </w:t>
      </w:r>
    </w:p>
    <w:p w:rsidR="005F0778" w:rsidRDefault="005F0778" w:rsidP="005F0778"/>
    <w:p w:rsidR="005F0778" w:rsidRPr="005F0778" w:rsidRDefault="005F0778" w:rsidP="005F0778">
      <w:r w:rsidRPr="005F0778">
        <w:rPr>
          <w:i/>
        </w:rPr>
        <w:t>“Again, the Old Testament is the foundation for proclaiming the Gospel of Jesus Christ (see 2:14-40; 7:1-53).  Such is the power of the Old Testament that if anyone ‘would apply himself to the study of the prophets, he would need no miracles.’”</w:t>
      </w:r>
      <w:r>
        <w:t xml:space="preserve"> </w:t>
      </w:r>
      <w:proofErr w:type="gramStart"/>
      <w:r w:rsidRPr="005F0778">
        <w:t>(St. John Chrysostom, Orthodox Study Bible, p. 1483).</w:t>
      </w:r>
      <w:proofErr w:type="gramEnd"/>
    </w:p>
    <w:p w:rsidR="005F0778" w:rsidRDefault="005F0778"/>
    <w:p w:rsidR="005F0778" w:rsidRDefault="005F0778">
      <w:r>
        <w:t>Q:</w:t>
      </w:r>
      <w:r>
        <w:tab/>
        <w:t xml:space="preserve">What is the cooperation with the work of the Holy Spirit demanded of the Eunuch?   How </w:t>
      </w:r>
      <w:r>
        <w:tab/>
        <w:t>does this cooperation continue to be practiced in the life of the Orthodox believer today?</w:t>
      </w:r>
    </w:p>
    <w:p w:rsidR="005F0778" w:rsidRDefault="005F0778"/>
    <w:p w:rsidR="005F0778" w:rsidRPr="009571CD" w:rsidRDefault="007761EE">
      <w:pPr>
        <w:rPr>
          <w:u w:val="single"/>
        </w:rPr>
      </w:pPr>
      <w:r w:rsidRPr="009571CD">
        <w:rPr>
          <w:u w:val="single"/>
        </w:rPr>
        <w:t>Read Acts 9:</w:t>
      </w:r>
    </w:p>
    <w:p w:rsidR="007761EE" w:rsidRDefault="007761EE"/>
    <w:p w:rsidR="009571CD" w:rsidRDefault="009571CD">
      <w:r w:rsidRPr="00D523AA">
        <w:rPr>
          <w:i/>
        </w:rPr>
        <w:t>Vocabulary</w:t>
      </w:r>
      <w:r w:rsidRPr="00D523AA">
        <w:rPr>
          <w:i/>
        </w:rPr>
        <w:tab/>
      </w:r>
      <w:r>
        <w:t>Verse 2:</w:t>
      </w:r>
      <w:r w:rsidRPr="00D523AA">
        <w:rPr>
          <w:i/>
        </w:rPr>
        <w:t xml:space="preserve"> “the Way….”  </w:t>
      </w:r>
      <w:r>
        <w:t>In John 14:6 Jesus proclaims that He is “</w:t>
      </w:r>
      <w:r w:rsidR="00D523AA">
        <w:rPr>
          <w:b/>
        </w:rPr>
        <w:t>T</w:t>
      </w:r>
      <w:r w:rsidRPr="00D523AA">
        <w:rPr>
          <w:b/>
        </w:rPr>
        <w:t>he Way</w:t>
      </w:r>
      <w:r>
        <w:t xml:space="preserve">, </w:t>
      </w:r>
      <w:r w:rsidRPr="00D523AA">
        <w:rPr>
          <w:b/>
        </w:rPr>
        <w:t>the Truth, and the Life</w:t>
      </w:r>
      <w:r>
        <w:t>,</w:t>
      </w:r>
      <w:r w:rsidR="00D523AA">
        <w:t>”</w:t>
      </w:r>
      <w:r>
        <w:t xml:space="preserve"> adding that </w:t>
      </w:r>
      <w:r w:rsidRPr="00D523AA">
        <w:rPr>
          <w:b/>
        </w:rPr>
        <w:t xml:space="preserve">“no one comes to the Father except </w:t>
      </w:r>
      <w:r w:rsidR="00D523AA">
        <w:rPr>
          <w:b/>
        </w:rPr>
        <w:t>through</w:t>
      </w:r>
      <w:r w:rsidRPr="00D523AA">
        <w:rPr>
          <w:b/>
        </w:rPr>
        <w:t xml:space="preserve"> Me.”</w:t>
      </w:r>
      <w:r>
        <w:t xml:space="preserve">  </w:t>
      </w:r>
      <w:r w:rsidR="00D523AA">
        <w:t>For this reason, early Christians were called followers of the Way?</w:t>
      </w:r>
    </w:p>
    <w:p w:rsidR="00D523AA" w:rsidRDefault="00D523AA"/>
    <w:p w:rsidR="00D523AA" w:rsidRDefault="00DF4AF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339725</wp:posOffset>
            </wp:positionV>
            <wp:extent cx="2352675" cy="1837055"/>
            <wp:effectExtent l="19050" t="0" r="9525" b="0"/>
            <wp:wrapTight wrapText="bothSides">
              <wp:wrapPolygon edited="0">
                <wp:start x="-175" y="0"/>
                <wp:lineTo x="-175" y="21279"/>
                <wp:lineTo x="21687" y="21279"/>
                <wp:lineTo x="21687" y="0"/>
                <wp:lineTo x="-175" y="0"/>
              </wp:wrapPolygon>
            </wp:wrapTight>
            <wp:docPr id="2" name="Picture 1" descr="http://www.cuvantul-ortodox.ro/wp-content/uploads/2012/06/Viata-Sf-Ap-P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vantul-ortodox.ro/wp-content/uploads/2012/06/Viata-Sf-Ap-Pav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AA">
        <w:t>Q:</w:t>
      </w:r>
      <w:r w:rsidR="00D523AA">
        <w:tab/>
        <w:t xml:space="preserve">How does this title for our early Christian forbearers inform our understanding of how they saw their new life in Christ?  </w:t>
      </w:r>
    </w:p>
    <w:p w:rsidR="00D523AA" w:rsidRDefault="00D523AA"/>
    <w:p w:rsidR="007761EE" w:rsidRDefault="007761EE">
      <w:r>
        <w:t>Q:</w:t>
      </w:r>
      <w:r w:rsidR="00DF4AFA">
        <w:tab/>
      </w:r>
      <w:r>
        <w:t xml:space="preserve">What does God’s voice to St. Paul reveal about Christ </w:t>
      </w:r>
      <w:r w:rsidR="00DF4AFA">
        <w:t xml:space="preserve">  </w:t>
      </w:r>
      <w:r w:rsidR="00DF4AFA">
        <w:tab/>
      </w:r>
      <w:r>
        <w:t>and His relationship to the Church?</w:t>
      </w:r>
    </w:p>
    <w:p w:rsidR="007761EE" w:rsidRDefault="007761EE"/>
    <w:p w:rsidR="000D7DF8" w:rsidRDefault="007761EE">
      <w:r>
        <w:t>Q;</w:t>
      </w:r>
      <w:r>
        <w:tab/>
      </w:r>
      <w:proofErr w:type="gramStart"/>
      <w:r>
        <w:t>What</w:t>
      </w:r>
      <w:proofErr w:type="gramEnd"/>
      <w:r>
        <w:t xml:space="preserve"> does Christ God mean in saying to Saul, “it </w:t>
      </w:r>
      <w:r w:rsidR="000D7DF8">
        <w:tab/>
      </w:r>
      <w:r>
        <w:t xml:space="preserve">is </w:t>
      </w:r>
      <w:r w:rsidR="00DF4AFA">
        <w:tab/>
      </w:r>
      <w:r>
        <w:t>hard for you to kick against the goads”?</w:t>
      </w:r>
      <w:r w:rsidR="009571CD">
        <w:t xml:space="preserve">  (See </w:t>
      </w:r>
      <w:r w:rsidR="000D7DF8">
        <w:tab/>
      </w:r>
      <w:r w:rsidR="009571CD">
        <w:t>also Acts 5:38-39)</w:t>
      </w:r>
    </w:p>
    <w:p w:rsidR="000D7DF8" w:rsidRDefault="000D7DF8"/>
    <w:p w:rsidR="009571CD" w:rsidRDefault="00D523AA">
      <w:r>
        <w:t>Q:</w:t>
      </w:r>
      <w:r>
        <w:tab/>
        <w:t xml:space="preserve">What do you think is the significance of God </w:t>
      </w:r>
      <w:r w:rsidR="000D7DF8">
        <w:tab/>
      </w:r>
      <w:r>
        <w:t xml:space="preserve">blinding Saul and for three days?  What does </w:t>
      </w:r>
      <w:r w:rsidR="000D7DF8">
        <w:tab/>
      </w:r>
      <w:r>
        <w:t xml:space="preserve">it </w:t>
      </w:r>
      <w:r>
        <w:lastRenderedPageBreak/>
        <w:t xml:space="preserve">accomplish in his conversion?  Why is this </w:t>
      </w:r>
      <w:r w:rsidR="000D7DF8">
        <w:tab/>
      </w:r>
      <w:r>
        <w:t>necessary?  (See also John 9:39)</w:t>
      </w:r>
    </w:p>
    <w:p w:rsidR="00D523AA" w:rsidRDefault="00D523AA"/>
    <w:p w:rsidR="00D523AA" w:rsidRDefault="00D523AA">
      <w:r>
        <w:t>Q:</w:t>
      </w:r>
      <w:r>
        <w:tab/>
      </w:r>
      <w:r w:rsidR="000D7DF8">
        <w:t xml:space="preserve">What is also significant in how Saul receives </w:t>
      </w:r>
      <w:r w:rsidR="000D7DF8">
        <w:tab/>
        <w:t xml:space="preserve">back his sight?   </w:t>
      </w:r>
    </w:p>
    <w:p w:rsidR="00D523AA" w:rsidRDefault="00D523AA"/>
    <w:p w:rsidR="000D7DF8" w:rsidRDefault="000D7DF8">
      <w:r>
        <w:t>“The Orthodox Church of Antioch continues an unbroken succession to this early Damascus Church and to this day is headquartered on “the street called Straight” (Acts 9:11).</w:t>
      </w:r>
    </w:p>
    <w:p w:rsidR="000D7DF8" w:rsidRDefault="000D7DF8"/>
    <w:p w:rsidR="000D7DF8" w:rsidRDefault="000D7DF8">
      <w:r>
        <w:t>Q:</w:t>
      </w:r>
      <w:r>
        <w:tab/>
      </w:r>
      <w:r w:rsidR="004E3E78">
        <w:t xml:space="preserve">What evidence is there of a true conversion by Saul?  </w:t>
      </w:r>
    </w:p>
    <w:p w:rsidR="00171950" w:rsidRDefault="00640D3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88265</wp:posOffset>
            </wp:positionV>
            <wp:extent cx="2465070" cy="1845945"/>
            <wp:effectExtent l="19050" t="0" r="0" b="0"/>
            <wp:wrapTight wrapText="bothSides">
              <wp:wrapPolygon edited="0">
                <wp:start x="-167" y="0"/>
                <wp:lineTo x="-167" y="21399"/>
                <wp:lineTo x="21533" y="21399"/>
                <wp:lineTo x="21533" y="0"/>
                <wp:lineTo x="-167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950">
        <w:t xml:space="preserve"> </w:t>
      </w:r>
    </w:p>
    <w:p w:rsidR="004E3E78" w:rsidRDefault="004E3E78"/>
    <w:p w:rsidR="004E3E78" w:rsidRPr="00CF4A78" w:rsidRDefault="00CF4A78">
      <w:pPr>
        <w:rPr>
          <w:u w:val="single"/>
        </w:rPr>
      </w:pPr>
      <w:r w:rsidRPr="00CF4A78">
        <w:rPr>
          <w:u w:val="single"/>
        </w:rPr>
        <w:t>Read Acts 9:19-25</w:t>
      </w:r>
    </w:p>
    <w:p w:rsidR="00D523AA" w:rsidRDefault="00D523AA"/>
    <w:p w:rsidR="009571CD" w:rsidRDefault="00CF4A78">
      <w:r>
        <w:t>Q:</w:t>
      </w:r>
      <w:r>
        <w:tab/>
        <w:t xml:space="preserve">What is the first thing that Saul preached in the </w:t>
      </w:r>
      <w:r>
        <w:tab/>
        <w:t xml:space="preserve">synagogues?  Why this?  </w:t>
      </w:r>
    </w:p>
    <w:p w:rsidR="00171950" w:rsidRDefault="00171950"/>
    <w:p w:rsidR="00171950" w:rsidRDefault="00171950">
      <w:r>
        <w:t>Q:</w:t>
      </w:r>
      <w:r>
        <w:tab/>
        <w:t>What irony is there in Saul’s life post-</w:t>
      </w:r>
      <w:r>
        <w:tab/>
        <w:t>conversion?</w:t>
      </w:r>
    </w:p>
    <w:p w:rsidR="00CF4A78" w:rsidRDefault="00CF4A78"/>
    <w:p w:rsidR="00171950" w:rsidRPr="00171950" w:rsidRDefault="00640D3A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6pt;margin-top:3.25pt;width:199.05pt;height:20.35pt;z-index:251663360" wrapcoords="-83 0 -83 20400 21600 20400 21600 0 -83 0" stroked="f">
            <v:textbox style="mso-fit-shape-to-text:t" inset="0,0,0,0">
              <w:txbxContent>
                <w:p w:rsidR="004E3E78" w:rsidRPr="004E3E78" w:rsidRDefault="004E3E78" w:rsidP="004E3E78">
                  <w:pPr>
                    <w:pStyle w:val="Caption"/>
                    <w:rPr>
                      <w:i/>
                      <w:noProof/>
                      <w:color w:val="auto"/>
                      <w:sz w:val="24"/>
                      <w:szCs w:val="24"/>
                    </w:rPr>
                  </w:pPr>
                  <w:r w:rsidRPr="004E3E78">
                    <w:rPr>
                      <w:i/>
                      <w:noProof/>
                    </w:rPr>
                    <w:fldChar w:fldCharType="begin"/>
                  </w:r>
                  <w:r w:rsidRPr="004E3E78">
                    <w:rPr>
                      <w:i/>
                      <w:noProof/>
                    </w:rPr>
                    <w:instrText xml:space="preserve"> SEQ Figure \* ARABIC </w:instrText>
                  </w:r>
                  <w:r w:rsidRPr="004E3E78">
                    <w:rPr>
                      <w:i/>
                      <w:noProof/>
                    </w:rPr>
                    <w:fldChar w:fldCharType="separate"/>
                  </w:r>
                  <w:r w:rsidRPr="004E3E78">
                    <w:rPr>
                      <w:i/>
                      <w:noProof/>
                    </w:rPr>
                    <w:t>1</w:t>
                  </w:r>
                  <w:r w:rsidRPr="004E3E78">
                    <w:rPr>
                      <w:i/>
                      <w:noProof/>
                    </w:rPr>
                    <w:fldChar w:fldCharType="end"/>
                  </w:r>
                  <w:r w:rsidRPr="004E3E78">
                    <w:rPr>
                      <w:i/>
                    </w:rPr>
                    <w:t xml:space="preserve"> </w:t>
                  </w:r>
                  <w:r w:rsidRPr="004E3E78">
                    <w:rPr>
                      <w:i/>
                      <w:color w:val="auto"/>
                    </w:rPr>
                    <w:t>House</w:t>
                  </w:r>
                  <w:r w:rsidRPr="004E3E78">
                    <w:rPr>
                      <w:i/>
                    </w:rPr>
                    <w:t xml:space="preserve"> </w:t>
                  </w:r>
                  <w:r w:rsidRPr="004E3E78">
                    <w:rPr>
                      <w:i/>
                      <w:color w:val="auto"/>
                    </w:rPr>
                    <w:t xml:space="preserve">of Ananias on </w:t>
                  </w:r>
                  <w:r w:rsidR="00EB2246" w:rsidRPr="004E3E78">
                    <w:rPr>
                      <w:i/>
                      <w:color w:val="auto"/>
                    </w:rPr>
                    <w:t>Straight</w:t>
                  </w:r>
                  <w:r w:rsidRPr="004E3E78">
                    <w:rPr>
                      <w:i/>
                      <w:color w:val="auto"/>
                    </w:rPr>
                    <w:t xml:space="preserve"> Street in Damascus</w:t>
                  </w:r>
                </w:p>
              </w:txbxContent>
            </v:textbox>
            <w10:wrap type="tight"/>
          </v:shape>
        </w:pict>
      </w:r>
      <w:r w:rsidR="00171950" w:rsidRPr="00171950">
        <w:rPr>
          <w:u w:val="single"/>
        </w:rPr>
        <w:t>Read Acts 9:26-</w:t>
      </w:r>
      <w:r w:rsidR="001642C0">
        <w:rPr>
          <w:u w:val="single"/>
        </w:rPr>
        <w:t>31</w:t>
      </w:r>
    </w:p>
    <w:p w:rsidR="007761EE" w:rsidRDefault="007761EE"/>
    <w:p w:rsidR="00171950" w:rsidRDefault="00171950">
      <w:r>
        <w:t>Q:</w:t>
      </w:r>
      <w:r>
        <w:tab/>
        <w:t>How Barnabas</w:t>
      </w:r>
      <w:r w:rsidR="00895C06">
        <w:t>’s action</w:t>
      </w:r>
      <w:r>
        <w:t xml:space="preserve"> in keeping with what we already know of him (e.g., Acts 4:36-37)?</w:t>
      </w:r>
    </w:p>
    <w:p w:rsidR="00171950" w:rsidRDefault="00171950"/>
    <w:p w:rsidR="001642C0" w:rsidRDefault="00171950">
      <w:proofErr w:type="spellStart"/>
      <w:proofErr w:type="gramStart"/>
      <w:r w:rsidRPr="00171950">
        <w:rPr>
          <w:i/>
        </w:rPr>
        <w:t>n.b</w:t>
      </w:r>
      <w:proofErr w:type="spellEnd"/>
      <w:r w:rsidRPr="00171950">
        <w:rPr>
          <w:i/>
        </w:rPr>
        <w:t>.</w:t>
      </w:r>
      <w:proofErr w:type="gramEnd"/>
      <w:r w:rsidRPr="00171950">
        <w:rPr>
          <w:i/>
        </w:rPr>
        <w:t xml:space="preserve"> </w:t>
      </w:r>
      <w:r w:rsidRPr="00171950">
        <w:rPr>
          <w:i/>
        </w:rPr>
        <w:tab/>
      </w:r>
      <w:r w:rsidR="001642C0">
        <w:rPr>
          <w:i/>
        </w:rPr>
        <w:t xml:space="preserve">Caesarea is </w:t>
      </w:r>
      <w:r w:rsidR="007265A2">
        <w:rPr>
          <w:i/>
        </w:rPr>
        <w:t xml:space="preserve">located </w:t>
      </w:r>
      <w:proofErr w:type="gramStart"/>
      <w:r w:rsidR="001642C0">
        <w:rPr>
          <w:i/>
        </w:rPr>
        <w:t>North</w:t>
      </w:r>
      <w:proofErr w:type="gramEnd"/>
      <w:r w:rsidR="001642C0">
        <w:rPr>
          <w:i/>
        </w:rPr>
        <w:t xml:space="preserve"> of Jerusalem along the Mediterranean coast of Israel.  Tarsus </w:t>
      </w:r>
      <w:r w:rsidR="007265A2">
        <w:rPr>
          <w:i/>
        </w:rPr>
        <w:tab/>
      </w:r>
      <w:r w:rsidR="001642C0">
        <w:rPr>
          <w:i/>
        </w:rPr>
        <w:t xml:space="preserve">is today in South-East Turkey.  At the time of Christ, these territories were all part of the </w:t>
      </w:r>
      <w:r w:rsidR="007265A2">
        <w:rPr>
          <w:i/>
        </w:rPr>
        <w:tab/>
      </w:r>
      <w:r w:rsidR="001642C0">
        <w:rPr>
          <w:i/>
        </w:rPr>
        <w:t xml:space="preserve">Roman Empire.  </w:t>
      </w:r>
    </w:p>
    <w:p w:rsidR="001642C0" w:rsidRDefault="001642C0"/>
    <w:p w:rsidR="007761EE" w:rsidRDefault="007265A2">
      <w:r w:rsidRPr="007265A2">
        <w:rPr>
          <w:u w:val="single"/>
        </w:rPr>
        <w:t>Read Acts 9:32-43</w:t>
      </w:r>
      <w:r w:rsidR="00171950" w:rsidRPr="007265A2">
        <w:rPr>
          <w:i/>
        </w:rPr>
        <w:tab/>
      </w:r>
    </w:p>
    <w:p w:rsidR="007265A2" w:rsidRDefault="007265A2"/>
    <w:p w:rsidR="009316E9" w:rsidRDefault="009316E9">
      <w:r w:rsidRPr="009316E9">
        <w:rPr>
          <w:i/>
        </w:rPr>
        <w:t>Vocabulary:</w:t>
      </w:r>
      <w:r w:rsidRPr="009316E9">
        <w:rPr>
          <w:i/>
        </w:rPr>
        <w:tab/>
      </w:r>
      <w:r>
        <w:t xml:space="preserve">Verse 31, “Church,” (Gk. = </w:t>
      </w:r>
      <w:r w:rsidRPr="009316E9">
        <w:rPr>
          <w:i/>
        </w:rPr>
        <w:t>“</w:t>
      </w:r>
      <w:proofErr w:type="spellStart"/>
      <w:r w:rsidRPr="009316E9">
        <w:rPr>
          <w:i/>
        </w:rPr>
        <w:t>Ekklesia</w:t>
      </w:r>
      <w:proofErr w:type="spellEnd"/>
      <w:r w:rsidRPr="009316E9">
        <w:rPr>
          <w:i/>
        </w:rPr>
        <w:t>”</w:t>
      </w:r>
      <w:r>
        <w:t xml:space="preserve"> from “</w:t>
      </w:r>
      <w:proofErr w:type="spellStart"/>
      <w:r w:rsidRPr="009316E9">
        <w:rPr>
          <w:i/>
        </w:rPr>
        <w:t>ek</w:t>
      </w:r>
      <w:proofErr w:type="spellEnd"/>
      <w:r>
        <w:t>” and “</w:t>
      </w:r>
      <w:proofErr w:type="spellStart"/>
      <w:r>
        <w:rPr>
          <w:i/>
        </w:rPr>
        <w:t>k</w:t>
      </w:r>
      <w:r w:rsidRPr="009316E9">
        <w:rPr>
          <w:i/>
        </w:rPr>
        <w:t>alio</w:t>
      </w:r>
      <w:proofErr w:type="spellEnd"/>
      <w:r>
        <w:t>” ‘Those called out [from the world]’.</w:t>
      </w:r>
    </w:p>
    <w:p w:rsidR="009316E9" w:rsidRPr="009316E9" w:rsidRDefault="00640D3A">
      <w:r>
        <w:tab/>
      </w:r>
      <w:r>
        <w:tab/>
      </w:r>
      <w:r w:rsidR="009316E9">
        <w:t>Verse 32, “saints” (Gk. =</w:t>
      </w:r>
      <w:proofErr w:type="spellStart"/>
      <w:r w:rsidR="009316E9" w:rsidRPr="009316E9">
        <w:rPr>
          <w:i/>
        </w:rPr>
        <w:t>haggioi</w:t>
      </w:r>
      <w:proofErr w:type="spellEnd"/>
      <w:r w:rsidR="009316E9">
        <w:t>, ‘holy ones’)</w:t>
      </w:r>
    </w:p>
    <w:p w:rsidR="009316E9" w:rsidRDefault="009316E9"/>
    <w:p w:rsidR="007265A2" w:rsidRDefault="007265A2">
      <w:r>
        <w:t>Q:</w:t>
      </w:r>
      <w:r>
        <w:tab/>
      </w:r>
      <w:r w:rsidR="009316E9">
        <w:t>What correlation is there between the healing</w:t>
      </w:r>
      <w:r w:rsidR="00640D3A">
        <w:t>s</w:t>
      </w:r>
      <w:r w:rsidR="009316E9">
        <w:t xml:space="preserve"> that occurs in verse 34</w:t>
      </w:r>
      <w:r w:rsidR="00895C06">
        <w:t>,</w:t>
      </w:r>
      <w:r w:rsidR="009316E9">
        <w:t xml:space="preserve"> </w:t>
      </w:r>
      <w:r w:rsidR="00895C06">
        <w:t xml:space="preserve">verse 40, </w:t>
      </w:r>
      <w:r w:rsidR="009316E9">
        <w:t>that in v</w:t>
      </w:r>
      <w:r w:rsidR="00895C06">
        <w:t>v.</w:t>
      </w:r>
      <w:r w:rsidR="009316E9">
        <w:t xml:space="preserve"> 17-18, </w:t>
      </w:r>
      <w:r w:rsidR="00640D3A">
        <w:tab/>
      </w:r>
      <w:r w:rsidR="00895C06">
        <w:t>and</w:t>
      </w:r>
      <w:r w:rsidR="009316E9">
        <w:t xml:space="preserve"> in </w:t>
      </w:r>
      <w:r w:rsidR="00895C06">
        <w:t>3:6</w:t>
      </w:r>
      <w:r w:rsidR="009316E9">
        <w:t>?</w:t>
      </w:r>
    </w:p>
    <w:p w:rsidR="00895C06" w:rsidRDefault="00895C06"/>
    <w:p w:rsidR="00895C06" w:rsidRDefault="00895C06">
      <w:r>
        <w:t>Q:</w:t>
      </w:r>
      <w:r>
        <w:tab/>
      </w:r>
      <w:r w:rsidR="00EE3081">
        <w:t>What do these miracles, as those in Mt</w:t>
      </w:r>
      <w:r>
        <w:t>. 9:22-25, Jn</w:t>
      </w:r>
      <w:r w:rsidR="00EE3081">
        <w:t>.</w:t>
      </w:r>
      <w:r>
        <w:t xml:space="preserve"> 11 (</w:t>
      </w:r>
      <w:proofErr w:type="gramStart"/>
      <w:r>
        <w:t>raising</w:t>
      </w:r>
      <w:proofErr w:type="gramEnd"/>
      <w:r>
        <w:t xml:space="preserve"> of Lazarus)</w:t>
      </w:r>
      <w:r w:rsidR="00640D3A">
        <w:t>,</w:t>
      </w:r>
      <w:r>
        <w:t xml:space="preserve"> reveal about Jesus </w:t>
      </w:r>
      <w:r>
        <w:tab/>
        <w:t xml:space="preserve">Christ?  </w:t>
      </w:r>
    </w:p>
    <w:p w:rsidR="00EE3081" w:rsidRDefault="00EE3081"/>
    <w:p w:rsidR="00EE3081" w:rsidRDefault="00EE3081">
      <w:r>
        <w:t>Q:</w:t>
      </w:r>
      <w:r>
        <w:tab/>
        <w:t xml:space="preserve">Why does St. Peter put the widows and Saints out before he begins to pray for this miracle?  </w:t>
      </w:r>
    </w:p>
    <w:p w:rsidR="00EE3081" w:rsidRDefault="00EE3081"/>
    <w:p w:rsidR="00EE3081" w:rsidRDefault="00EE3081">
      <w:r>
        <w:t>On the correcting of a sinner before it is too late…</w:t>
      </w:r>
    </w:p>
    <w:p w:rsidR="00EE3081" w:rsidRDefault="00EE3081">
      <w:r w:rsidRPr="00EE3081">
        <w:rPr>
          <w:i/>
        </w:rPr>
        <w:t xml:space="preserve">“Mourn, </w:t>
      </w:r>
      <w:proofErr w:type="gramStart"/>
      <w:r w:rsidRPr="00EE3081">
        <w:rPr>
          <w:i/>
        </w:rPr>
        <w:t>bewail the sinner</w:t>
      </w:r>
      <w:proofErr w:type="gramEnd"/>
      <w:r w:rsidRPr="00EE3081">
        <w:rPr>
          <w:i/>
        </w:rPr>
        <w:t>, and I too will give a loose to tears; I, more than thou, the great the punishment to which he is liable as such: I too will lament, with such an object.  But not thou alone must lament him that is such; the whole city must do the same, and all that meet you on the way, as men bewail them that are led to be put to death.  For this is a death indeed, an evil death, the death of sinners.  But (with you) all is clean reversed.”</w:t>
      </w:r>
      <w:r>
        <w:t xml:space="preserve"> (St. John Chrysostom, Homily XXI on Acts 9:26</w:t>
      </w:r>
      <w:proofErr w:type="gramStart"/>
      <w:r>
        <w:t>,27</w:t>
      </w:r>
      <w:proofErr w:type="gramEnd"/>
      <w:r>
        <w:t>)</w:t>
      </w:r>
    </w:p>
    <w:p w:rsidR="00EE3081" w:rsidRDefault="00EE3081"/>
    <w:p w:rsidR="00EE3081" w:rsidRDefault="00EE3081">
      <w:r>
        <w:t>Q:</w:t>
      </w:r>
      <w:r>
        <w:tab/>
        <w:t xml:space="preserve">Given what St. John is saying, what should be our motivation and concern for those who are </w:t>
      </w:r>
      <w:r>
        <w:tab/>
        <w:t xml:space="preserve">spiritually perishing?  If the death of God’s saints makes </w:t>
      </w:r>
      <w:proofErr w:type="gramStart"/>
      <w:r>
        <w:t>us</w:t>
      </w:r>
      <w:proofErr w:type="gramEnd"/>
      <w:r>
        <w:t xml:space="preserve"> weep…  </w:t>
      </w:r>
    </w:p>
    <w:p w:rsidR="00640D3A" w:rsidRDefault="00640D3A">
      <w:pPr>
        <w:rPr>
          <w:b/>
          <w:i/>
        </w:rPr>
      </w:pPr>
    </w:p>
    <w:p w:rsidR="00EE3081" w:rsidRPr="00640D3A" w:rsidRDefault="00640D3A">
      <w:pPr>
        <w:rPr>
          <w:b/>
          <w:i/>
        </w:rPr>
      </w:pPr>
      <w:r w:rsidRPr="00640D3A">
        <w:rPr>
          <w:b/>
          <w:i/>
        </w:rPr>
        <w:t xml:space="preserve">Next Week: </w:t>
      </w:r>
      <w:r w:rsidRPr="00640D3A">
        <w:rPr>
          <w:b/>
          <w:i/>
        </w:rPr>
        <w:tab/>
        <w:t>Chapter 10, Cornelius’ vision and that of St. Peter, Evangelization of the Gentiles…</w:t>
      </w:r>
    </w:p>
    <w:sectPr w:rsidR="00EE3081" w:rsidRPr="00640D3A" w:rsidSect="00895C0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F1FD8"/>
    <w:rsid w:val="00047A16"/>
    <w:rsid w:val="000967CC"/>
    <w:rsid w:val="000C6997"/>
    <w:rsid w:val="000D7DF8"/>
    <w:rsid w:val="000F1FD8"/>
    <w:rsid w:val="001642C0"/>
    <w:rsid w:val="00171950"/>
    <w:rsid w:val="004D6931"/>
    <w:rsid w:val="004E3E78"/>
    <w:rsid w:val="005F0778"/>
    <w:rsid w:val="00640D3A"/>
    <w:rsid w:val="007265A2"/>
    <w:rsid w:val="007761EE"/>
    <w:rsid w:val="007849C8"/>
    <w:rsid w:val="00895C06"/>
    <w:rsid w:val="009316E9"/>
    <w:rsid w:val="009571CD"/>
    <w:rsid w:val="009B78ED"/>
    <w:rsid w:val="00CF4A78"/>
    <w:rsid w:val="00D523AA"/>
    <w:rsid w:val="00DF4AFA"/>
    <w:rsid w:val="00EB2246"/>
    <w:rsid w:val="00EE3081"/>
    <w:rsid w:val="00F2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D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F8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3E7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Fr. Robert</dc:creator>
  <cp:lastModifiedBy>Fr. Robert</cp:lastModifiedBy>
  <cp:revision>6</cp:revision>
  <dcterms:created xsi:type="dcterms:W3CDTF">2016-08-17T16:15:00Z</dcterms:created>
  <dcterms:modified xsi:type="dcterms:W3CDTF">2016-08-17T20:14:00Z</dcterms:modified>
</cp:coreProperties>
</file>